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00672" w14:textId="7449E718" w:rsidR="00192861" w:rsidRDefault="00192861" w:rsidP="0019286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2861" w:rsidRPr="0041757F" w14:paraId="16FD9645" w14:textId="77777777" w:rsidTr="0014530C">
        <w:trPr>
          <w:trHeight w:val="1833"/>
        </w:trPr>
        <w:tc>
          <w:tcPr>
            <w:tcW w:w="4785" w:type="dxa"/>
          </w:tcPr>
          <w:p w14:paraId="7B64051F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Рассмотрено </w:t>
            </w:r>
          </w:p>
          <w:p w14:paraId="472581EE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14:paraId="04F6511F" w14:textId="3FC4C521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</w:t>
            </w:r>
            <w:proofErr w:type="gramEnd"/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29.08.2024</w:t>
            </w:r>
          </w:p>
          <w:p w14:paraId="7892B493" w14:textId="77777777" w:rsidR="00192861" w:rsidRPr="0041757F" w:rsidRDefault="00192861" w:rsidP="001453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F2672F3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1149E61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3F0CE1BB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МБОУ Заветненская СОШ</w:t>
            </w:r>
          </w:p>
          <w:p w14:paraId="6C3C8B63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им. Т.И.Костыриной </w:t>
            </w:r>
          </w:p>
          <w:p w14:paraId="69BC479A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13DBD9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E60C2B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 </w:t>
            </w:r>
            <w:proofErr w:type="spellStart"/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Р.А.Чумак</w:t>
            </w:r>
            <w:proofErr w:type="spellEnd"/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6D9CAC" w14:textId="026960D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Приказом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176-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 </w:t>
            </w:r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</w:t>
            </w:r>
            <w:proofErr w:type="gramEnd"/>
            <w:r w:rsidRPr="00417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29.08.2024</w:t>
            </w:r>
          </w:p>
          <w:p w14:paraId="53203E29" w14:textId="77777777" w:rsidR="00192861" w:rsidRPr="0041757F" w:rsidRDefault="00192861" w:rsidP="0014530C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</w:rPr>
            </w:pPr>
          </w:p>
        </w:tc>
      </w:tr>
    </w:tbl>
    <w:p w14:paraId="5E43D8C7" w14:textId="211761CD" w:rsidR="00427436" w:rsidRDefault="00192861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</w:r>
      <w:r w:rsidR="00427436" w:rsidRPr="00427436"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ПОЛОЖЕНИЕ ОБ УЧЕНИЧЕСКОМ САМОУПРАВЛЕНИИ</w:t>
      </w:r>
      <w:r>
        <w:rPr>
          <w:rFonts w:ascii="inherit" w:eastAsia="Times New Roman" w:hAnsi="inherit" w:cs="Tahoma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br/>
        <w:t xml:space="preserve">МБОУ Заветненская СОШ им. Т. И. Костыриной </w:t>
      </w:r>
    </w:p>
    <w:p w14:paraId="6BE03750" w14:textId="77777777" w:rsidR="00427436" w:rsidRP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C00000"/>
          <w:sz w:val="28"/>
          <w:szCs w:val="28"/>
          <w:lang w:eastAsia="ru-RU"/>
        </w:rPr>
      </w:pPr>
    </w:p>
    <w:p w14:paraId="13B6DCEB" w14:textId="77777777" w:rsidR="00427436" w:rsidRPr="008D0B99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1. Общие положения</w:t>
      </w:r>
    </w:p>
    <w:p w14:paraId="6945E9BA" w14:textId="77777777" w:rsidR="00427436" w:rsidRPr="00427436" w:rsidRDefault="00427436" w:rsidP="0042743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</w:p>
    <w:p w14:paraId="3A2473EA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Настоящее Положение разработано в соответствии с Законом РФ «Об образовании», Конвенцией о </w:t>
      </w: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правах ребенка, Уставом 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14:paraId="237FAEB4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Ученическое самоуправление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– это самостоятельная деятельность </w:t>
      </w:r>
      <w:r w:rsidR="006E7497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учащихся,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по решению школьных вопросов исходя из своих интересов, а также традиций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14:paraId="745DE8EF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Самоуправл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ение способствует формированию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 властью РФ и других стран мира.</w:t>
      </w:r>
    </w:p>
    <w:p w14:paraId="51BE05D8" w14:textId="77777777"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Порядок формирования органов ученического самоуправления определяется данным Положением.</w:t>
      </w:r>
    </w:p>
    <w:p w14:paraId="01F31467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1. Задачи ученического самоуправления:</w:t>
      </w:r>
    </w:p>
    <w:p w14:paraId="65625A3B" w14:textId="77777777" w:rsidR="00427436" w:rsidRP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Представление интересов учащихся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 процессе управления школой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14:paraId="092C66BA" w14:textId="77777777" w:rsidR="00427436" w:rsidRP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Поддержка и развитие инициатив учащихся в школьной жизни;</w:t>
      </w:r>
    </w:p>
    <w:p w14:paraId="076D9729" w14:textId="77777777" w:rsidR="00427436" w:rsidRDefault="00427436" w:rsidP="0064457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и проведение школьных мероприятий</w:t>
      </w:r>
    </w:p>
    <w:p w14:paraId="124CAC1B" w14:textId="77777777" w:rsidR="006E7497" w:rsidRPr="00427436" w:rsidRDefault="006E7497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14:paraId="227341BB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2. Право учащихся на осуществление ученического самоуправления.</w:t>
      </w:r>
    </w:p>
    <w:p w14:paraId="3AAD6612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Учащиеся </w:t>
      </w:r>
      <w:r w:rsidR="006E7497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имеют равное право на осуществление самоуправления как непосредственно, так и через своих представителей.</w:t>
      </w:r>
    </w:p>
    <w:p w14:paraId="293190CA" w14:textId="77777777" w:rsid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14:paraId="6D8C5D76" w14:textId="77777777" w:rsidR="00C72E51" w:rsidRPr="00427436" w:rsidRDefault="00C72E51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14:paraId="3CEA6E08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3. Поддержка ученического самоуправления администрацией.</w:t>
      </w:r>
    </w:p>
    <w:p w14:paraId="088BED9F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Администрация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14:paraId="7B278F86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4. Деятельность ученического самоуправления.</w:t>
      </w:r>
    </w:p>
    <w:p w14:paraId="37BA12AC" w14:textId="77777777"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Ученическое самоуправление занимается следующими вопросами:</w:t>
      </w:r>
    </w:p>
    <w:p w14:paraId="786B2839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школьного досуга учащихся (подготовка и проведение внеклассных и внешкольных мероприятий);</w:t>
      </w:r>
    </w:p>
    <w:p w14:paraId="41F30772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Содействие соблюдению учащимися режима и правил поведения в школе;</w:t>
      </w:r>
    </w:p>
    <w:p w14:paraId="23717A41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учащихся;</w:t>
      </w:r>
    </w:p>
    <w:p w14:paraId="536BE149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работы информационных ресурсов школы;</w:t>
      </w:r>
    </w:p>
    <w:p w14:paraId="6CAE86E8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соревнований между классами;</w:t>
      </w:r>
    </w:p>
    <w:p w14:paraId="7E7A66DE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дежурства</w:t>
      </w:r>
      <w:r w:rsidR="00C6329E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 школе (6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-11 классы);</w:t>
      </w:r>
    </w:p>
    <w:p w14:paraId="38C944C4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proofErr w:type="gramStart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Контроль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за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внешним видом учащих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ся (рейды проверки школьной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формы – 1-2 раза в четверть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или чаще по необходимости);</w:t>
      </w:r>
    </w:p>
    <w:p w14:paraId="1C5FDF42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Благоустройство школьной территории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. </w:t>
      </w: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Озеленение и поддержание чистоты закрепленных за классом участках;</w:t>
      </w:r>
    </w:p>
    <w:p w14:paraId="2504A877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Контроль за сохранностью школьного имущества и учебников (совместное участие 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в смотрах с </w:t>
      </w:r>
      <w:proofErr w:type="gramStart"/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работниками  школы</w:t>
      </w:r>
      <w:proofErr w:type="gramEnd"/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).</w:t>
      </w:r>
    </w:p>
    <w:p w14:paraId="3EBFADA1" w14:textId="77777777" w:rsidR="00427436" w:rsidRPr="00C6329E" w:rsidRDefault="00427436" w:rsidP="00C632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Участие в </w:t>
      </w:r>
      <w:r w:rsidR="006E7497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заседании </w:t>
      </w:r>
      <w:r w:rsidR="008D0B99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совета по профилактик</w:t>
      </w:r>
      <w:r w:rsidR="008D0B99" w:rsidRPr="00C6329E">
        <w:rPr>
          <w:rFonts w:ascii="inherit" w:eastAsia="Times New Roman" w:hAnsi="inherit" w:cs="Tahoma" w:hint="eastAsia"/>
          <w:color w:val="646464"/>
          <w:sz w:val="28"/>
          <w:szCs w:val="28"/>
          <w:lang w:eastAsia="ru-RU"/>
        </w:rPr>
        <w:t>е</w:t>
      </w:r>
      <w:r w:rsidR="008D0B99" w:rsidRP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асоциального поведения</w:t>
      </w:r>
    </w:p>
    <w:p w14:paraId="5A74CF81" w14:textId="77777777" w:rsidR="008D0B99" w:rsidRPr="00427436" w:rsidRDefault="008D0B99" w:rsidP="00C6329E">
      <w:p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14:paraId="4E4975C8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32"/>
          <w:szCs w:val="32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2. Органы ученического самоуправления</w:t>
      </w:r>
      <w:r w:rsidR="008D0B99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.</w:t>
      </w:r>
    </w:p>
    <w:p w14:paraId="73386566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5. Председатель совета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14:paraId="559701E6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Председатель совета 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ГБОУ СОШ №1922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избирается один раз в год открытым голосованием участников Ученического Совета. Председатель Ученического Совета осуществляет исполнительные, распределительные и контрольные функции вместе с заместителем директора школы по 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учебно-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воспитательной работе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 педагогом-организаторо</w:t>
      </w:r>
      <w:r w:rsidR="008D0B99">
        <w:rPr>
          <w:rFonts w:ascii="inherit" w:eastAsia="Times New Roman" w:hAnsi="inherit" w:cs="Tahoma" w:hint="eastAsia"/>
          <w:color w:val="646464"/>
          <w:sz w:val="28"/>
          <w:szCs w:val="28"/>
          <w:lang w:eastAsia="ru-RU"/>
        </w:rPr>
        <w:t>м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ВР.</w:t>
      </w:r>
    </w:p>
    <w:p w14:paraId="1D30BA89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Статья 6. Досрочное прекращение полномочий Председателя совета 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(импичмент)</w:t>
      </w:r>
    </w:p>
    <w:p w14:paraId="7170D569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Импичмент Председателя совета 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допустим по инициативе не менее 10% от общего числа школьников. Вопрос об импичменте Председателя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 xml:space="preserve">обсуждается Советом Старшеклассников, который выслушивает в обязательном порядке заявление по этому поводу председателя 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совета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школы.</w:t>
      </w:r>
    </w:p>
    <w:p w14:paraId="10B80D77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 об импичменте Председателя школы принимается в следующих случаях:</w:t>
      </w:r>
    </w:p>
    <w:p w14:paraId="7FE94C7E" w14:textId="77777777" w:rsidR="00427436" w:rsidRPr="00427436" w:rsidRDefault="00427436" w:rsidP="0064457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 действия, порочащие статус председателя школы;</w:t>
      </w:r>
    </w:p>
    <w:p w14:paraId="34287BCE" w14:textId="77777777" w:rsidR="00427436" w:rsidRPr="00427436" w:rsidRDefault="00427436" w:rsidP="0064457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 ненадлежащее выполнение обязанностей председателя школы.</w:t>
      </w:r>
    </w:p>
    <w:p w14:paraId="10225565" w14:textId="77777777" w:rsidR="00427436" w:rsidRPr="00427436" w:rsidRDefault="00427436" w:rsidP="00C6329E">
      <w:pPr>
        <w:shd w:val="clear" w:color="auto" w:fill="FFFFFF"/>
        <w:spacing w:after="240" w:line="240" w:lineRule="auto"/>
        <w:ind w:left="12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 об отрешении Председателя школы от должности должно быть принято не менее 60% школьников от общего числа Совета Старшеклассников.</w:t>
      </w:r>
    </w:p>
    <w:p w14:paraId="1032C914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7. Ученический Совет.</w:t>
      </w:r>
    </w:p>
    <w:p w14:paraId="0758BF63" w14:textId="77777777" w:rsidR="00BC74A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Совет формируется путем делегирования по два представителя от 5-11 классов.</w:t>
      </w:r>
    </w:p>
    <w:p w14:paraId="72B2F880" w14:textId="77777777" w:rsidR="00427436" w:rsidRPr="00427436" w:rsidRDefault="00BC74A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В Совет </w:t>
      </w:r>
      <w:r w:rsidR="00427436"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избираются    наиболее    активные,    дисциплинированные учащиеся, пользующиеся у своих товарищей авторитетом, способные повести за собой.</w:t>
      </w:r>
    </w:p>
    <w:p w14:paraId="56F447E6" w14:textId="77777777"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Организация д</w:t>
      </w:r>
      <w:r w:rsidR="008D0B99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еятельности Ученического Совета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:</w:t>
      </w:r>
    </w:p>
    <w:p w14:paraId="74773711" w14:textId="77777777"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из  числа членов  совета  избираются  председатель,  его  заместитель  и секретарь сроком на один год;</w:t>
      </w:r>
    </w:p>
    <w:p w14:paraId="1C887253" w14:textId="77777777"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решение    совета    считается    правомочным,    если    на    его    заседании присутствует не менее 2/3 состава совета и если за него проголосовало не менее 2/3 присутствующих;</w:t>
      </w:r>
    </w:p>
    <w:p w14:paraId="3996AA67" w14:textId="77777777"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член    совета    может    потребовать    обсуждения    любого    вопроса, если его предложение поддержит 1/3 членов совета</w:t>
      </w:r>
      <w:r w:rsidR="00C6329E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14:paraId="6413F97F" w14:textId="77777777" w:rsidR="00427436" w:rsidRP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заседания совета проходят не реже одного раза в месяц;</w:t>
      </w:r>
    </w:p>
    <w:p w14:paraId="6D57734C" w14:textId="77777777" w:rsidR="00427436" w:rsidRDefault="00427436" w:rsidP="00C72E5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   взаимодействует   с   администрацией   школы.    Председатель и заместитель Ученического Совета принимают участие в координации действий, распределению обязанностей при подготовке и проведении общешкольных мероприятий, взаимодействия школы с другими воспитательными учреждениями.</w:t>
      </w:r>
    </w:p>
    <w:p w14:paraId="4EEF159B" w14:textId="77777777" w:rsidR="008D0B99" w:rsidRPr="00427436" w:rsidRDefault="008D0B99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14:paraId="451CC3D5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8. Совет Старшеклассников</w:t>
      </w:r>
      <w:r w:rsidR="00C6329E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.</w:t>
      </w:r>
    </w:p>
    <w:p w14:paraId="7B91AB20" w14:textId="77777777"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Совет Старшеклассников является представительным органом ученического самоуправления и входит в Ученический Совет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.</w:t>
      </w:r>
    </w:p>
    <w:p w14:paraId="1E5EE848" w14:textId="77777777"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Состав Совета Старшеклассников формируется на основе представительства кажд</w:t>
      </w:r>
      <w:r w:rsidR="008578F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ого класса, по два человека от 9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-11 классов</w:t>
      </w:r>
    </w:p>
    <w:p w14:paraId="3A01DD29" w14:textId="77777777"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Полномочия Совета Старшеклассников:</w:t>
      </w:r>
    </w:p>
    <w:p w14:paraId="748E40EA" w14:textId="77777777" w:rsidR="00427436" w:rsidRPr="00427436" w:rsidRDefault="00427436" w:rsidP="0064457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>участвует в разработке планов проведения школьных мероприятий (спортивных, культурных, научных и т.п.);</w:t>
      </w:r>
    </w:p>
    <w:p w14:paraId="105D34BE" w14:textId="77777777" w:rsidR="00427436" w:rsidRPr="00427436" w:rsidRDefault="00427436" w:rsidP="0064457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рассматривает индивидуальные и коллективные предложения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br/>
        <w:t>школьников;</w:t>
      </w:r>
    </w:p>
    <w:p w14:paraId="62BD0782" w14:textId="77777777" w:rsidR="00427436" w:rsidRPr="00427436" w:rsidRDefault="00427436" w:rsidP="00644570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рассматривает иные вопросы.</w:t>
      </w:r>
    </w:p>
    <w:p w14:paraId="08D5DFB2" w14:textId="77777777" w:rsidR="00427436" w:rsidRPr="00427436" w:rsidRDefault="00427436" w:rsidP="00C72E51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Руководителем Совета Старшеклассников является Председатель школы, который организует подготовку заседания Совета, ведёт его, подписывает его решения, представляет Совет Старшеклассников в его взаимоотношениях с другими </w:t>
      </w: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органами, делает заявления от имени Совета Старшеклассников, решает другие вопросы в соответствии с Уставом школы.</w:t>
      </w:r>
    </w:p>
    <w:p w14:paraId="0FF35E7F" w14:textId="77777777" w:rsidR="008578F6" w:rsidRPr="008578F6" w:rsidRDefault="00427436" w:rsidP="008578F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9. Права членов Ученического Совета.</w:t>
      </w:r>
    </w:p>
    <w:p w14:paraId="067CF5C6" w14:textId="77777777" w:rsidR="00427436" w:rsidRPr="00427436" w:rsidRDefault="00427436" w:rsidP="00C72E51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совет имеет право:</w:t>
      </w:r>
    </w:p>
    <w:p w14:paraId="02ED52EC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на территории школы собрания и иные мероприятия;</w:t>
      </w:r>
    </w:p>
    <w:p w14:paraId="6592DEBB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Размещать на территории школы информацию в отведенных для этого местах (на стенде ученического совета) и в школьных средствах информации (по согласованию с администрацией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), получать время для выступлений своих представителей на классных часах и родительских собраниях;</w:t>
      </w:r>
    </w:p>
    <w:p w14:paraId="4E779236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Направлять в администрацию школы письменные запросы, предложения;</w:t>
      </w:r>
    </w:p>
    <w:p w14:paraId="5C311023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Знакомиться с нормативными документами школы и их проектами и вносить к ним свои предложения;</w:t>
      </w:r>
    </w:p>
    <w:p w14:paraId="6144E57B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Получать от администрации школы информацию по вопросам жизни школы;</w:t>
      </w:r>
    </w:p>
    <w:p w14:paraId="2B248690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встречи с директором школы и другими представителями администрации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14:paraId="334B04DA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Проводить среди учащихся опросы и референдумы;</w:t>
      </w:r>
    </w:p>
    <w:p w14:paraId="6005DE0F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Направлять своих представителей для работы в коллегиальных органах управления школой;</w:t>
      </w:r>
    </w:p>
    <w:p w14:paraId="5C24CE7F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Организовывать работу общественных приёмных ученического совета,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14:paraId="0B12D14E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Информировать учащихся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и другие органы о принятых решениях;</w:t>
      </w:r>
    </w:p>
    <w:p w14:paraId="6BF457C7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Пользоваться организационной поддержкой должностных лиц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, отвечающих за воспитательную работу, при подготовке и проведении мероприятий ученического совета;</w:t>
      </w:r>
    </w:p>
    <w:p w14:paraId="17D86136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в администрацию школы предложения по совершенствованию учебно-воспитательного процесса школы;</w:t>
      </w:r>
    </w:p>
    <w:p w14:paraId="63160817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в администрацию школы предложения о поощрении и наказании учащихся;</w:t>
      </w:r>
    </w:p>
    <w:p w14:paraId="5F415264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Создавать печатные органы (по согласованию с администрацией</w:t>
      </w:r>
      <w:r w:rsidR="008578F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);</w:t>
      </w:r>
    </w:p>
    <w:p w14:paraId="68029FB7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Устанавливать отношения и организовывать совместную деятельность с ученическими советами других учебных заведений;</w:t>
      </w:r>
    </w:p>
    <w:p w14:paraId="47B62412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lastRenderedPageBreak/>
        <w:t xml:space="preserve">Направлять представителей ученического совета на заседания органов управления 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(по согласованию с директором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), рассматривающих вопросы о дисциплинарных проступках учащихся;</w:t>
      </w:r>
    </w:p>
    <w:p w14:paraId="3192924B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Использовать оргтехнику, средства связи и другое имущество школы по согласованию с администрацией;</w:t>
      </w:r>
    </w:p>
    <w:p w14:paraId="5F031339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Вносить предложения в план воспитательной работы школы;</w:t>
      </w:r>
    </w:p>
    <w:p w14:paraId="14055298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Представлять интересы учащихся в органах и организациях вне школы;</w:t>
      </w:r>
    </w:p>
    <w:p w14:paraId="2B3E3F60" w14:textId="77777777" w:rsidR="00427436" w:rsidRP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Участвовать в формировании составов школьных делегаций на мероприятиях районного уровня и выше;</w:t>
      </w:r>
    </w:p>
    <w:p w14:paraId="0E121B85" w14:textId="77777777" w:rsidR="00427436" w:rsidRDefault="00427436" w:rsidP="00C72E5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Осуществлять иные полномочия в соответствии с законодательством и Уставом школы.</w:t>
      </w:r>
    </w:p>
    <w:p w14:paraId="67B68864" w14:textId="77777777" w:rsidR="00BC74A6" w:rsidRPr="00427436" w:rsidRDefault="00BC74A6" w:rsidP="00C72E51">
      <w:p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</w:p>
    <w:p w14:paraId="609B64AE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10.Документация и отчетность Ученического Совета.</w:t>
      </w:r>
    </w:p>
    <w:p w14:paraId="447246D2" w14:textId="77777777" w:rsidR="00427436" w:rsidRP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Заседания Совета протоколируются;</w:t>
      </w:r>
    </w:p>
    <w:p w14:paraId="6F13B76F" w14:textId="77777777" w:rsidR="00427436" w:rsidRP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План работы Совета составляется на весь учебный год исходя из плана воспитательной работы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 школы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;</w:t>
      </w:r>
    </w:p>
    <w:p w14:paraId="627112A9" w14:textId="77777777" w:rsidR="00427436" w:rsidRDefault="00427436" w:rsidP="00C72E5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Анализ деятельности Совета представляется </w:t>
      </w:r>
      <w:r w:rsidR="00BC74A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 xml:space="preserve"> педагогу-организатору ВР </w:t>
      </w: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в конце учебного года.</w:t>
      </w:r>
    </w:p>
    <w:p w14:paraId="26E5C89E" w14:textId="77777777" w:rsidR="00BC74A6" w:rsidRPr="00427436" w:rsidRDefault="00BC74A6" w:rsidP="00C72E51">
      <w:pPr>
        <w:shd w:val="clear" w:color="auto" w:fill="FFFFFF"/>
        <w:spacing w:after="0" w:line="240" w:lineRule="auto"/>
        <w:ind w:left="480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</w:p>
    <w:p w14:paraId="584E2C77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32"/>
          <w:szCs w:val="32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Глава 3. Формы прямого волеизъявления учащихся и другие формы осуществления ученического самоуправления.</w:t>
      </w:r>
    </w:p>
    <w:p w14:paraId="4A0CAD9E" w14:textId="77777777" w:rsidR="00427436" w:rsidRPr="00427436" w:rsidRDefault="00427436" w:rsidP="00C72E51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ahoma"/>
          <w:b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color w:val="002060"/>
          <w:sz w:val="28"/>
          <w:szCs w:val="28"/>
          <w:lang w:eastAsia="ru-RU"/>
        </w:rPr>
        <w:t>Статья 11. Ученический референдум</w:t>
      </w:r>
      <w:r w:rsidRPr="00427436">
        <w:rPr>
          <w:rFonts w:ascii="inherit" w:eastAsia="Times New Roman" w:hAnsi="inherit" w:cs="Tahoma"/>
          <w:b/>
          <w:color w:val="646464"/>
          <w:sz w:val="28"/>
          <w:szCs w:val="28"/>
          <w:lang w:eastAsia="ru-RU"/>
        </w:rPr>
        <w:t>.</w:t>
      </w:r>
    </w:p>
    <w:p w14:paraId="636D5ED0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По вопросам школьного значения может проводиться ученический референдум. В нем вправе участвовать все желающие ученики 5-11 классов.</w:t>
      </w:r>
    </w:p>
    <w:p w14:paraId="75DB3849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Ученический референдум назначается Ученическим Советом (Советом Старшеклассников) по собственной инициативе или по требованию учащихся.</w:t>
      </w:r>
    </w:p>
    <w:p w14:paraId="760B49D8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На референдум могут выноситься вопросы общешкольного значения, за исключением вопросов, касающихся деятельности директора и администрации школы.</w:t>
      </w:r>
    </w:p>
    <w:p w14:paraId="2A1CD117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646464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646464"/>
          <w:sz w:val="28"/>
          <w:szCs w:val="28"/>
          <w:lang w:eastAsia="ru-RU"/>
        </w:rPr>
        <w:t>Решения, принятые на ученическом референдуме, нуждаются в утверждении администрации или органами ученического самоуправления и являются обязательными для исполнения всеми учащимися.</w:t>
      </w:r>
    </w:p>
    <w:p w14:paraId="2E8E2F4E" w14:textId="77777777" w:rsidR="00427436" w:rsidRPr="00427436" w:rsidRDefault="00427436" w:rsidP="00C72E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color w:val="00206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Статья 12.Классное собрание.</w:t>
      </w:r>
    </w:p>
    <w:p w14:paraId="1FB995E9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Ученическое самоуправление в классе осуществляется посредством классного собрания.</w:t>
      </w:r>
    </w:p>
    <w:p w14:paraId="2DB8C591" w14:textId="77777777" w:rsidR="00427436" w:rsidRPr="00427436" w:rsidRDefault="00427436" w:rsidP="00C72E51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</w:pPr>
      <w:r w:rsidRPr="00427436">
        <w:rPr>
          <w:rFonts w:ascii="inherit" w:eastAsia="Times New Roman" w:hAnsi="inherit" w:cs="Tahoma"/>
          <w:color w:val="7F7F7F" w:themeColor="text1" w:themeTint="80"/>
          <w:sz w:val="28"/>
          <w:szCs w:val="28"/>
          <w:lang w:eastAsia="ru-RU"/>
        </w:rPr>
        <w:t>Исполнительным органом является совет класса, во главе которого стоит староста класса и его заместитель.</w:t>
      </w:r>
    </w:p>
    <w:p w14:paraId="24800ED0" w14:textId="77777777" w:rsidR="00B9255E" w:rsidRPr="00427436" w:rsidRDefault="00B9255E" w:rsidP="00C72E51">
      <w:pPr>
        <w:spacing w:line="240" w:lineRule="auto"/>
        <w:rPr>
          <w:sz w:val="28"/>
          <w:szCs w:val="28"/>
        </w:rPr>
      </w:pPr>
    </w:p>
    <w:sectPr w:rsidR="00B9255E" w:rsidRPr="0042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D294D"/>
    <w:multiLevelType w:val="multilevel"/>
    <w:tmpl w:val="3556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E7B4B"/>
    <w:multiLevelType w:val="multilevel"/>
    <w:tmpl w:val="604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76383B"/>
    <w:multiLevelType w:val="multilevel"/>
    <w:tmpl w:val="BFF2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F456E"/>
    <w:multiLevelType w:val="multilevel"/>
    <w:tmpl w:val="B606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FB1BA8"/>
    <w:multiLevelType w:val="multilevel"/>
    <w:tmpl w:val="713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8C2749"/>
    <w:multiLevelType w:val="hybridMultilevel"/>
    <w:tmpl w:val="C72E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A3B78"/>
    <w:multiLevelType w:val="multilevel"/>
    <w:tmpl w:val="6B7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DD734D"/>
    <w:multiLevelType w:val="multilevel"/>
    <w:tmpl w:val="231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79"/>
    <w:rsid w:val="00192861"/>
    <w:rsid w:val="00341C68"/>
    <w:rsid w:val="003D5379"/>
    <w:rsid w:val="00427436"/>
    <w:rsid w:val="004A3079"/>
    <w:rsid w:val="004A5882"/>
    <w:rsid w:val="00644570"/>
    <w:rsid w:val="006E7497"/>
    <w:rsid w:val="008578F6"/>
    <w:rsid w:val="008D0B99"/>
    <w:rsid w:val="00B9255E"/>
    <w:rsid w:val="00BC74A6"/>
    <w:rsid w:val="00C6329E"/>
    <w:rsid w:val="00C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20A5"/>
  <w15:docId w15:val="{37F57379-03D2-41D0-A43F-C5D8537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9E"/>
    <w:pPr>
      <w:ind w:left="720"/>
      <w:contextualSpacing/>
    </w:pPr>
  </w:style>
  <w:style w:type="table" w:styleId="a4">
    <w:name w:val="Table Grid"/>
    <w:basedOn w:val="a1"/>
    <w:uiPriority w:val="59"/>
    <w:rsid w:val="00192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User_PC</cp:lastModifiedBy>
  <cp:revision>10</cp:revision>
  <dcterms:created xsi:type="dcterms:W3CDTF">2013-09-13T10:41:00Z</dcterms:created>
  <dcterms:modified xsi:type="dcterms:W3CDTF">2024-10-13T09:05:00Z</dcterms:modified>
</cp:coreProperties>
</file>